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99" w:rsidRDefault="00431D99" w:rsidP="00431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3"/>
          <w:szCs w:val="23"/>
          <w:lang w:eastAsia="ro-RO"/>
        </w:rPr>
      </w:pPr>
      <w:r w:rsidRPr="00431D99">
        <w:rPr>
          <w:rFonts w:ascii="Arial" w:eastAsia="Times New Roman" w:hAnsi="Arial" w:cs="Arial"/>
          <w:b/>
          <w:bCs/>
          <w:color w:val="000000"/>
          <w:spacing w:val="2"/>
          <w:sz w:val="23"/>
          <w:szCs w:val="23"/>
          <w:lang w:eastAsia="ro-RO"/>
        </w:rPr>
        <w:t>Valoarea garantată a punctului pe anul 2022</w:t>
      </w:r>
    </w:p>
    <w:p w:rsidR="00593ADF" w:rsidRDefault="00593ADF" w:rsidP="00431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3"/>
          <w:szCs w:val="23"/>
          <w:lang w:eastAsia="ro-RO"/>
        </w:rPr>
      </w:pPr>
    </w:p>
    <w:p w:rsidR="00593ADF" w:rsidRDefault="00593ADF" w:rsidP="00431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3"/>
          <w:szCs w:val="23"/>
          <w:lang w:eastAsia="ro-RO"/>
        </w:rPr>
      </w:pPr>
    </w:p>
    <w:p w:rsidR="0069494B" w:rsidRPr="00431D99" w:rsidRDefault="0069494B" w:rsidP="00431D99">
      <w:pPr>
        <w:spacing w:after="0" w:line="240" w:lineRule="auto"/>
        <w:rPr>
          <w:rFonts w:ascii="Arial" w:eastAsia="Times New Roman" w:hAnsi="Arial" w:cs="Arial"/>
          <w:color w:val="000000"/>
          <w:spacing w:val="2"/>
          <w:sz w:val="23"/>
          <w:szCs w:val="23"/>
          <w:lang w:eastAsia="ro-RO"/>
        </w:rPr>
      </w:pPr>
    </w:p>
    <w:tbl>
      <w:tblPr>
        <w:tblW w:w="15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6"/>
        <w:gridCol w:w="71"/>
        <w:gridCol w:w="71"/>
        <w:gridCol w:w="71"/>
        <w:gridCol w:w="71"/>
      </w:tblGrid>
      <w:tr w:rsidR="00431D99" w:rsidRPr="00431D99" w:rsidTr="00431D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9"/>
              <w:gridCol w:w="3957"/>
            </w:tblGrid>
            <w:tr w:rsidR="00DD4CA6" w:rsidTr="00DD4CA6">
              <w:trPr>
                <w:trHeight w:val="488"/>
              </w:trPr>
              <w:tc>
                <w:tcPr>
                  <w:tcW w:w="3969" w:type="dxa"/>
                </w:tcPr>
                <w:p w:rsidR="00DD4CA6" w:rsidRDefault="00DD4CA6" w:rsidP="00DD4CA6">
                  <w:pPr>
                    <w:spacing w:after="300" w:line="240" w:lineRule="auto"/>
                    <w:ind w:left="15"/>
                    <w:rPr>
                      <w:rFonts w:ascii="Arial" w:hAnsi="Arial" w:cs="Arial"/>
                      <w:color w:val="000000"/>
                      <w:spacing w:val="2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Perioada</w:t>
                  </w:r>
                </w:p>
              </w:tc>
              <w:tc>
                <w:tcPr>
                  <w:tcW w:w="3957" w:type="dxa"/>
                </w:tcPr>
                <w:p w:rsidR="00DD4CA6" w:rsidRDefault="00DD4CA6" w:rsidP="00DD4CA6">
                  <w:pPr>
                    <w:spacing w:after="300" w:line="240" w:lineRule="auto"/>
                    <w:ind w:left="15"/>
                    <w:jc w:val="center"/>
                    <w:rPr>
                      <w:rFonts w:ascii="Arial" w:hAnsi="Arial" w:cs="Arial"/>
                      <w:color w:val="000000"/>
                      <w:spacing w:val="2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01.04.2022- 31.12.2022</w:t>
                  </w:r>
                </w:p>
              </w:tc>
            </w:tr>
            <w:tr w:rsidR="00593ADF" w:rsidTr="00DD4CA6">
              <w:trPr>
                <w:trHeight w:val="551"/>
              </w:trPr>
              <w:tc>
                <w:tcPr>
                  <w:tcW w:w="3969" w:type="dxa"/>
                </w:tcPr>
                <w:p w:rsidR="00593ADF" w:rsidRPr="00431D99" w:rsidRDefault="00593ADF" w:rsidP="00DD4CA6">
                  <w:pPr>
                    <w:spacing w:after="300" w:line="240" w:lineRule="auto"/>
                    <w:ind w:left="-5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>
                    <w:rPr>
                      <w:rFonts w:ascii="Arial" w:hAnsi="Arial" w:cs="Arial"/>
                      <w:color w:val="000000"/>
                      <w:spacing w:val="2"/>
                      <w:sz w:val="23"/>
                      <w:szCs w:val="23"/>
                      <w:shd w:val="clear" w:color="auto" w:fill="FFFFFF"/>
                    </w:rPr>
                    <w:t>Act normativ aplicabil</w:t>
                  </w:r>
                </w:p>
              </w:tc>
              <w:tc>
                <w:tcPr>
                  <w:tcW w:w="3957" w:type="dxa"/>
                </w:tcPr>
                <w:p w:rsidR="00593ADF" w:rsidRDefault="00593ADF" w:rsidP="00DD4CA6">
                  <w:pPr>
                    <w:spacing w:after="300"/>
                    <w:jc w:val="center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>
                    <w:rPr>
                      <w:rFonts w:ascii="Arial" w:hAnsi="Arial" w:cs="Arial"/>
                      <w:color w:val="000000"/>
                      <w:spacing w:val="2"/>
                      <w:sz w:val="23"/>
                      <w:szCs w:val="23"/>
                      <w:shd w:val="clear" w:color="auto" w:fill="FFFFFF"/>
                    </w:rPr>
                    <w:t>Ordin MS/CNAS nr.1068/627/2021</w:t>
                  </w:r>
                </w:p>
              </w:tc>
            </w:tr>
            <w:tr w:rsidR="00DD4CA6" w:rsidTr="00DD4CA6">
              <w:trPr>
                <w:trHeight w:val="551"/>
              </w:trPr>
              <w:tc>
                <w:tcPr>
                  <w:tcW w:w="3969" w:type="dxa"/>
                </w:tcPr>
                <w:p w:rsidR="00DD4CA6" w:rsidRDefault="00DD4CA6" w:rsidP="00DD4CA6">
                  <w:pPr>
                    <w:spacing w:after="300" w:line="240" w:lineRule="auto"/>
                    <w:ind w:left="-5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 w:rsidRPr="00431D99"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Valoarea garantată a punctului „per capita” a medicilor de familie</w:t>
                  </w:r>
                </w:p>
              </w:tc>
              <w:tc>
                <w:tcPr>
                  <w:tcW w:w="3957" w:type="dxa"/>
                </w:tcPr>
                <w:p w:rsidR="00DD4CA6" w:rsidRDefault="00DD4CA6" w:rsidP="00DD4CA6">
                  <w:pPr>
                    <w:spacing w:after="300"/>
                    <w:jc w:val="center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10 LEI</w:t>
                  </w:r>
                </w:p>
              </w:tc>
            </w:tr>
            <w:tr w:rsidR="00DD4CA6" w:rsidTr="00DD4CA6">
              <w:trPr>
                <w:trHeight w:val="551"/>
              </w:trPr>
              <w:tc>
                <w:tcPr>
                  <w:tcW w:w="3969" w:type="dxa"/>
                </w:tcPr>
                <w:p w:rsidR="00DD4CA6" w:rsidRDefault="00DD4CA6" w:rsidP="00DD4CA6">
                  <w:pPr>
                    <w:spacing w:after="300" w:line="240" w:lineRule="auto"/>
                    <w:ind w:left="-5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 w:rsidRPr="00431D99"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Valoarea garantată a punctului „per serviciu” a med</w:t>
                  </w:r>
                  <w:bookmarkStart w:id="0" w:name="_GoBack"/>
                  <w:bookmarkEnd w:id="0"/>
                  <w:r w:rsidRPr="00431D99"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icilor de familie</w:t>
                  </w:r>
                </w:p>
              </w:tc>
              <w:tc>
                <w:tcPr>
                  <w:tcW w:w="3957" w:type="dxa"/>
                </w:tcPr>
                <w:p w:rsidR="00DD4CA6" w:rsidRDefault="00DD4CA6" w:rsidP="00DD4CA6">
                  <w:pPr>
                    <w:spacing w:after="300"/>
                    <w:jc w:val="center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4 LEI</w:t>
                  </w:r>
                </w:p>
              </w:tc>
            </w:tr>
            <w:tr w:rsidR="00DD4CA6" w:rsidTr="00DD4CA6">
              <w:trPr>
                <w:trHeight w:val="551"/>
              </w:trPr>
              <w:tc>
                <w:tcPr>
                  <w:tcW w:w="3969" w:type="dxa"/>
                </w:tcPr>
                <w:p w:rsidR="00DD4CA6" w:rsidRDefault="00DD4CA6" w:rsidP="00DD4CA6">
                  <w:pPr>
                    <w:spacing w:after="300" w:line="240" w:lineRule="auto"/>
                    <w:ind w:left="-5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 w:rsidRPr="00431D99"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Valoarea garantată a punctului „per serviciu” in asistenta medicala ambulatorie(clinic)</w:t>
                  </w:r>
                </w:p>
              </w:tc>
              <w:tc>
                <w:tcPr>
                  <w:tcW w:w="3957" w:type="dxa"/>
                </w:tcPr>
                <w:p w:rsidR="00DD4CA6" w:rsidRDefault="00DD4CA6" w:rsidP="00DD4CA6">
                  <w:pPr>
                    <w:spacing w:after="300"/>
                    <w:jc w:val="center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4 LEI</w:t>
                  </w:r>
                </w:p>
              </w:tc>
            </w:tr>
          </w:tbl>
          <w:p w:rsidR="00431D99" w:rsidRPr="00431D99" w:rsidRDefault="00431D99" w:rsidP="00431D9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pacing w:val="2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99" w:rsidRPr="00431D99" w:rsidRDefault="00431D99" w:rsidP="00431D9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99" w:rsidRPr="00431D99" w:rsidRDefault="00431D99" w:rsidP="00431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99" w:rsidRPr="00431D99" w:rsidRDefault="00431D99" w:rsidP="0043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99" w:rsidRPr="00431D99" w:rsidRDefault="00431D99" w:rsidP="0043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3"/>
                <w:szCs w:val="23"/>
                <w:lang w:eastAsia="ro-RO"/>
              </w:rPr>
            </w:pPr>
          </w:p>
        </w:tc>
      </w:tr>
    </w:tbl>
    <w:p w:rsidR="00FF45B5" w:rsidRDefault="00FF45B5" w:rsidP="00431D99"/>
    <w:sectPr w:rsidR="00FF45B5" w:rsidSect="0043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9A"/>
    <w:rsid w:val="00431D99"/>
    <w:rsid w:val="0055779A"/>
    <w:rsid w:val="00593ADF"/>
    <w:rsid w:val="0069494B"/>
    <w:rsid w:val="00DD4CA6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D99"/>
    <w:rPr>
      <w:b/>
      <w:bCs/>
    </w:rPr>
  </w:style>
  <w:style w:type="paragraph" w:styleId="NormalWeb">
    <w:name w:val="Normal (Web)"/>
    <w:basedOn w:val="Normal"/>
    <w:uiPriority w:val="99"/>
    <w:unhideWhenUsed/>
    <w:rsid w:val="0043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4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D99"/>
    <w:rPr>
      <w:b/>
      <w:bCs/>
    </w:rPr>
  </w:style>
  <w:style w:type="paragraph" w:styleId="NormalWeb">
    <w:name w:val="Normal (Web)"/>
    <w:basedOn w:val="Normal"/>
    <w:uiPriority w:val="99"/>
    <w:unhideWhenUsed/>
    <w:rsid w:val="0043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4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34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2023-09-28T10:26:00Z</dcterms:created>
  <dcterms:modified xsi:type="dcterms:W3CDTF">2023-09-28T10:54:00Z</dcterms:modified>
</cp:coreProperties>
</file>